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892640" cy="877008"/>
            <wp:effectExtent l="0" t="0" r="3175" b="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8" cy="9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Pr="00190751" w:rsidRDefault="004F2F94" w:rsidP="005E467C">
      <w:pPr>
        <w:jc w:val="center"/>
        <w:rPr>
          <w:b/>
          <w:sz w:val="22"/>
          <w:szCs w:val="22"/>
        </w:rPr>
      </w:pPr>
    </w:p>
    <w:p w:rsidR="00190751" w:rsidRDefault="00190751" w:rsidP="00D60C1D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0C1D" w:rsidRPr="00190751" w:rsidRDefault="00D60C1D" w:rsidP="00D60C1D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190751">
        <w:rPr>
          <w:rFonts w:asciiTheme="minorHAnsi" w:hAnsiTheme="minorHAnsi" w:cstheme="minorHAnsi"/>
          <w:b/>
        </w:rPr>
        <w:t>Tisková zpráva</w:t>
      </w:r>
    </w:p>
    <w:p w:rsidR="00D60C1D" w:rsidRPr="00190751" w:rsidRDefault="00257646" w:rsidP="00D60C1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190751">
        <w:rPr>
          <w:rFonts w:asciiTheme="minorHAnsi" w:eastAsiaTheme="minorHAnsi" w:hAnsiTheme="minorHAnsi" w:cstheme="minorHAnsi"/>
          <w:b/>
          <w:lang w:eastAsia="en-US"/>
        </w:rPr>
        <w:t xml:space="preserve">Program Muzea Českého krasu na berounské Hrnčířské trhy </w:t>
      </w:r>
    </w:p>
    <w:p w:rsidR="008600BC" w:rsidRPr="00190751" w:rsidRDefault="008600BC" w:rsidP="00D60C1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C7F20" w:rsidRPr="00190751" w:rsidRDefault="00CC7F20" w:rsidP="00D60C1D">
      <w:pPr>
        <w:jc w:val="both"/>
        <w:rPr>
          <w:rFonts w:asciiTheme="minorHAnsi" w:hAnsiTheme="minorHAnsi" w:cstheme="minorHAnsi"/>
        </w:rPr>
      </w:pPr>
      <w:r w:rsidRPr="00190751">
        <w:rPr>
          <w:rFonts w:asciiTheme="minorHAnsi" w:hAnsiTheme="minorHAnsi" w:cstheme="minorHAnsi"/>
        </w:rPr>
        <w:t xml:space="preserve">Beroun </w:t>
      </w:r>
      <w:r w:rsidR="00257646" w:rsidRPr="00190751">
        <w:rPr>
          <w:rFonts w:asciiTheme="minorHAnsi" w:hAnsiTheme="minorHAnsi" w:cstheme="minorHAnsi"/>
        </w:rPr>
        <w:t>29. května</w:t>
      </w:r>
      <w:r w:rsidR="00D60C1D" w:rsidRPr="00190751">
        <w:rPr>
          <w:rFonts w:asciiTheme="minorHAnsi" w:hAnsiTheme="minorHAnsi" w:cstheme="minorHAnsi"/>
        </w:rPr>
        <w:t xml:space="preserve"> 2022</w:t>
      </w:r>
    </w:p>
    <w:p w:rsidR="00D60C1D" w:rsidRPr="00190751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FE421A" w:rsidRPr="00190751" w:rsidRDefault="00FE421A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90751">
        <w:rPr>
          <w:rFonts w:asciiTheme="minorHAnsi" w:eastAsiaTheme="minorHAnsi" w:hAnsiTheme="minorHAnsi" w:cstheme="minorHAnsi"/>
          <w:lang w:eastAsia="en-US"/>
        </w:rPr>
        <w:t xml:space="preserve">V Berouně se </w:t>
      </w:r>
      <w:r w:rsidR="00184F7A" w:rsidRPr="00190751">
        <w:rPr>
          <w:rFonts w:asciiTheme="minorHAnsi" w:eastAsiaTheme="minorHAnsi" w:hAnsiTheme="minorHAnsi" w:cstheme="minorHAnsi"/>
          <w:lang w:eastAsia="en-US"/>
        </w:rPr>
        <w:t xml:space="preserve">opět 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konají vyhlášené </w:t>
      </w:r>
      <w:hyperlink r:id="rId7" w:history="1">
        <w:r w:rsidRPr="00190751">
          <w:rPr>
            <w:rStyle w:val="Hypertextovodkaz"/>
            <w:rFonts w:asciiTheme="minorHAnsi" w:eastAsiaTheme="minorHAnsi" w:hAnsiTheme="minorHAnsi" w:cstheme="minorHAnsi"/>
            <w:b/>
            <w:lang w:eastAsia="en-US"/>
          </w:rPr>
          <w:t>Hrnčířské trhy</w:t>
        </w:r>
      </w:hyperlink>
      <w:r w:rsidRPr="00190751">
        <w:rPr>
          <w:rFonts w:asciiTheme="minorHAnsi" w:eastAsiaTheme="minorHAnsi" w:hAnsiTheme="minorHAnsi" w:cstheme="minorHAnsi"/>
          <w:lang w:eastAsia="en-US"/>
        </w:rPr>
        <w:t xml:space="preserve">, na které </w:t>
      </w:r>
      <w:r w:rsidR="00184F7A" w:rsidRPr="00190751">
        <w:rPr>
          <w:rFonts w:asciiTheme="minorHAnsi" w:eastAsiaTheme="minorHAnsi" w:hAnsiTheme="minorHAnsi" w:cstheme="minorHAnsi"/>
          <w:lang w:eastAsia="en-US"/>
        </w:rPr>
        <w:t xml:space="preserve">každoročně </w:t>
      </w:r>
      <w:r w:rsidRPr="00190751">
        <w:rPr>
          <w:rFonts w:asciiTheme="minorHAnsi" w:eastAsiaTheme="minorHAnsi" w:hAnsiTheme="minorHAnsi" w:cstheme="minorHAnsi"/>
          <w:lang w:eastAsia="en-US"/>
        </w:rPr>
        <w:t>zavítá několik tisíc návštěvníků. V době jejich konání (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7.–8. května 2022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) připravilo místní </w:t>
      </w:r>
      <w:r w:rsidR="00184F7A" w:rsidRPr="00190751">
        <w:rPr>
          <w:rFonts w:asciiTheme="minorHAnsi" w:eastAsiaTheme="minorHAnsi" w:hAnsiTheme="minorHAnsi" w:cstheme="minorHAnsi"/>
          <w:b/>
          <w:lang w:eastAsia="en-US"/>
        </w:rPr>
        <w:t>M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uzeum</w:t>
      </w:r>
      <w:r w:rsidR="00184F7A" w:rsidRPr="00190751">
        <w:rPr>
          <w:rFonts w:asciiTheme="minorHAnsi" w:eastAsiaTheme="minorHAnsi" w:hAnsiTheme="minorHAnsi" w:cstheme="minorHAnsi"/>
          <w:b/>
          <w:lang w:eastAsia="en-US"/>
        </w:rPr>
        <w:t xml:space="preserve"> Českého krasu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 xml:space="preserve"> speciální program</w:t>
      </w:r>
      <w:r w:rsidR="00184F7A" w:rsidRPr="00190751">
        <w:rPr>
          <w:rFonts w:asciiTheme="minorHAnsi" w:eastAsiaTheme="minorHAnsi" w:hAnsiTheme="minorHAnsi" w:cstheme="minorHAnsi"/>
          <w:lang w:eastAsia="en-US"/>
        </w:rPr>
        <w:t xml:space="preserve">. V </w:t>
      </w:r>
      <w:r w:rsidR="00184F7A" w:rsidRPr="00190751">
        <w:rPr>
          <w:rFonts w:asciiTheme="minorHAnsi" w:eastAsiaTheme="minorHAnsi" w:hAnsiTheme="minorHAnsi" w:cstheme="minorHAnsi"/>
          <w:b/>
          <w:lang w:eastAsia="en-US"/>
        </w:rPr>
        <w:t>Geoparku Barrandien</w:t>
      </w:r>
      <w:r w:rsidR="00184F7A" w:rsidRPr="00190751">
        <w:rPr>
          <w:rFonts w:asciiTheme="minorHAnsi" w:eastAsiaTheme="minorHAnsi" w:hAnsiTheme="minorHAnsi" w:cstheme="minorHAnsi"/>
          <w:lang w:eastAsia="en-US"/>
        </w:rPr>
        <w:t>, geologické expozici</w:t>
      </w:r>
      <w:r w:rsidR="00184F7A" w:rsidRPr="00190751">
        <w:rPr>
          <w:rFonts w:asciiTheme="minorHAnsi" w:eastAsiaTheme="minorHAnsi" w:hAnsiTheme="minorHAnsi" w:cstheme="minorHAnsi"/>
          <w:lang w:eastAsia="en-US"/>
        </w:rPr>
        <w:t xml:space="preserve"> pod širým nebem ve dvoře muzea</w:t>
      </w:r>
      <w:r w:rsidR="00184F7A" w:rsidRPr="00190751">
        <w:rPr>
          <w:rFonts w:asciiTheme="minorHAnsi" w:eastAsiaTheme="minorHAnsi" w:hAnsiTheme="minorHAnsi" w:cstheme="minorHAnsi"/>
          <w:lang w:eastAsia="en-US"/>
        </w:rPr>
        <w:t xml:space="preserve"> jen několik metrů od Husova náměstí</w:t>
      </w:r>
      <w:r w:rsidR="00184F7A" w:rsidRPr="00190751">
        <w:rPr>
          <w:rFonts w:asciiTheme="minorHAnsi" w:eastAsiaTheme="minorHAnsi" w:hAnsiTheme="minorHAnsi" w:cstheme="minorHAnsi"/>
          <w:lang w:eastAsia="en-US"/>
        </w:rPr>
        <w:t xml:space="preserve">, se uskuteční </w:t>
      </w:r>
      <w:r w:rsidR="00184F7A" w:rsidRPr="00190751">
        <w:rPr>
          <w:rFonts w:asciiTheme="minorHAnsi" w:eastAsiaTheme="minorHAnsi" w:hAnsiTheme="minorHAnsi" w:cstheme="minorHAnsi"/>
          <w:b/>
          <w:lang w:eastAsia="en-US"/>
        </w:rPr>
        <w:t xml:space="preserve">Dobročinné </w:t>
      </w:r>
      <w:proofErr w:type="spellStart"/>
      <w:r w:rsidR="00184F7A" w:rsidRPr="00190751">
        <w:rPr>
          <w:rFonts w:asciiTheme="minorHAnsi" w:eastAsiaTheme="minorHAnsi" w:hAnsiTheme="minorHAnsi" w:cstheme="minorHAnsi"/>
          <w:b/>
          <w:lang w:eastAsia="en-US"/>
        </w:rPr>
        <w:t>minitrhy</w:t>
      </w:r>
      <w:proofErr w:type="spellEnd"/>
      <w:r w:rsidR="00184F7A" w:rsidRPr="00190751">
        <w:rPr>
          <w:rFonts w:asciiTheme="minorHAnsi" w:eastAsiaTheme="minorHAnsi" w:hAnsiTheme="minorHAnsi" w:cstheme="minorHAnsi"/>
          <w:lang w:eastAsia="en-US"/>
        </w:rPr>
        <w:t xml:space="preserve"> a </w:t>
      </w:r>
      <w:r w:rsidR="00184F7A" w:rsidRPr="00190751">
        <w:rPr>
          <w:rFonts w:asciiTheme="minorHAnsi" w:eastAsiaTheme="minorHAnsi" w:hAnsiTheme="minorHAnsi" w:cstheme="minorHAnsi"/>
          <w:b/>
          <w:lang w:eastAsia="en-US"/>
        </w:rPr>
        <w:t>edukačně-zábavný program Den s geologem.</w:t>
      </w:r>
    </w:p>
    <w:p w:rsidR="00A307EA" w:rsidRPr="00190751" w:rsidRDefault="00A307EA" w:rsidP="00A307E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90751">
        <w:rPr>
          <w:rFonts w:asciiTheme="minorHAnsi" w:eastAsiaTheme="minorHAnsi" w:hAnsiTheme="minorHAnsi" w:cstheme="minorHAnsi"/>
          <w:b/>
          <w:lang w:eastAsia="en-US"/>
        </w:rPr>
        <w:t xml:space="preserve">Dobročinné </w:t>
      </w:r>
      <w:proofErr w:type="spellStart"/>
      <w:r w:rsidR="00190751">
        <w:rPr>
          <w:rFonts w:asciiTheme="minorHAnsi" w:eastAsiaTheme="minorHAnsi" w:hAnsiTheme="minorHAnsi" w:cstheme="minorHAnsi"/>
          <w:b/>
          <w:lang w:eastAsia="en-US"/>
        </w:rPr>
        <w:t>minitrhy</w:t>
      </w:r>
      <w:proofErr w:type="spellEnd"/>
      <w:r w:rsidRPr="00190751">
        <w:rPr>
          <w:rFonts w:asciiTheme="minorHAnsi" w:eastAsiaTheme="minorHAnsi" w:hAnsiTheme="minorHAnsi" w:cstheme="minorHAnsi"/>
          <w:b/>
          <w:lang w:eastAsia="en-US"/>
        </w:rPr>
        <w:t>:</w:t>
      </w:r>
    </w:p>
    <w:p w:rsidR="00A307EA" w:rsidRPr="00190751" w:rsidRDefault="00A307EA" w:rsidP="00A307EA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90751">
        <w:rPr>
          <w:rFonts w:asciiTheme="minorHAnsi" w:eastAsiaTheme="minorHAnsi" w:hAnsiTheme="minorHAnsi" w:cstheme="minorHAnsi"/>
          <w:lang w:eastAsia="en-US"/>
        </w:rPr>
        <w:t>Polovinu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geoparku jsme </w:t>
      </w:r>
      <w:r w:rsidRPr="00190751">
        <w:rPr>
          <w:rFonts w:asciiTheme="minorHAnsi" w:eastAsiaTheme="minorHAnsi" w:hAnsiTheme="minorHAnsi" w:cstheme="minorHAnsi"/>
          <w:lang w:eastAsia="en-US"/>
        </w:rPr>
        <w:t>letos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nově poskytli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regionálním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neziskovým organizacím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a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sociálním podnikům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, které zde budou nabízet své produkty a služby a prezentovat svoji činnost. </w:t>
      </w:r>
    </w:p>
    <w:p w:rsidR="00A307EA" w:rsidRPr="00190751" w:rsidRDefault="00A307EA" w:rsidP="00A307EA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90751">
        <w:rPr>
          <w:rFonts w:asciiTheme="minorHAnsi" w:eastAsiaTheme="minorHAnsi" w:hAnsiTheme="minorHAnsi" w:cstheme="minorHAnsi"/>
          <w:lang w:eastAsia="en-US"/>
        </w:rPr>
        <w:t>Těšit se můžete např. na výrobky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z terapeutických dílen </w:t>
      </w:r>
      <w:hyperlink r:id="rId8" w:history="1">
        <w:r w:rsidRPr="00190751">
          <w:rPr>
            <w:rStyle w:val="Hypertextovodkaz"/>
            <w:rFonts w:asciiTheme="minorHAnsi" w:eastAsiaTheme="minorHAnsi" w:hAnsiTheme="minorHAnsi" w:cstheme="minorHAnsi"/>
            <w:b/>
            <w:lang w:eastAsia="en-US"/>
          </w:rPr>
          <w:t>Klubíčka Beroun</w:t>
        </w:r>
      </w:hyperlink>
      <w:r w:rsidRPr="00190751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z nedaleké Vráže na Berounsku. </w:t>
      </w:r>
      <w:r w:rsidRPr="00190751">
        <w:rPr>
          <w:rFonts w:asciiTheme="minorHAnsi" w:eastAsiaTheme="minorHAnsi" w:hAnsiTheme="minorHAnsi" w:cstheme="minorHAnsi"/>
          <w:lang w:eastAsia="en-US"/>
        </w:rPr>
        <w:t>Skvělou kávu, bezlepkové dezerty, vafle a n</w:t>
      </w:r>
      <w:r w:rsidR="00190751">
        <w:rPr>
          <w:rFonts w:asciiTheme="minorHAnsi" w:eastAsiaTheme="minorHAnsi" w:hAnsiTheme="minorHAnsi" w:cstheme="minorHAnsi"/>
          <w:lang w:eastAsia="en-US"/>
        </w:rPr>
        <w:t xml:space="preserve">ealko nápoje zajistí hořovická </w:t>
      </w:r>
      <w:proofErr w:type="spellStart"/>
      <w:r w:rsidR="00190751">
        <w:rPr>
          <w:rFonts w:asciiTheme="minorHAnsi" w:eastAsiaTheme="minorHAnsi" w:hAnsiTheme="minorHAnsi" w:cstheme="minorHAnsi"/>
          <w:lang w:eastAsia="en-US"/>
        </w:rPr>
        <w:t>a</w:t>
      </w:r>
      <w:bookmarkStart w:id="0" w:name="_GoBack"/>
      <w:bookmarkEnd w:id="0"/>
      <w:r w:rsidRPr="00190751">
        <w:rPr>
          <w:rFonts w:asciiTheme="minorHAnsi" w:eastAsiaTheme="minorHAnsi" w:hAnsiTheme="minorHAnsi" w:cstheme="minorHAnsi"/>
          <w:lang w:eastAsia="en-US"/>
        </w:rPr>
        <w:t>lzheimer-friendly</w:t>
      </w:r>
      <w:proofErr w:type="spellEnd"/>
      <w:r w:rsidRPr="00190751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9" w:history="1">
        <w:r w:rsidRPr="00190751">
          <w:rPr>
            <w:rStyle w:val="Hypertextovodkaz"/>
            <w:rFonts w:asciiTheme="minorHAnsi" w:eastAsiaTheme="minorHAnsi" w:hAnsiTheme="minorHAnsi" w:cstheme="minorHAnsi"/>
            <w:b/>
            <w:lang w:eastAsia="en-US"/>
          </w:rPr>
          <w:t>Kavárna Včera</w:t>
        </w:r>
      </w:hyperlink>
      <w:r w:rsidRPr="00190751">
        <w:rPr>
          <w:rFonts w:asciiTheme="minorHAnsi" w:eastAsiaTheme="minorHAnsi" w:hAnsiTheme="minorHAnsi" w:cstheme="minorHAnsi"/>
          <w:lang w:eastAsia="en-US"/>
        </w:rPr>
        <w:t xml:space="preserve">. Výrobky svých klientů bude nabízet </w:t>
      </w:r>
      <w:hyperlink r:id="rId10" w:history="1">
        <w:r w:rsidRPr="00190751">
          <w:rPr>
            <w:rStyle w:val="Hypertextovodkaz"/>
            <w:rFonts w:asciiTheme="minorHAnsi" w:eastAsiaTheme="minorHAnsi" w:hAnsiTheme="minorHAnsi" w:cstheme="minorHAnsi"/>
            <w:b/>
            <w:lang w:eastAsia="en-US"/>
          </w:rPr>
          <w:t>Domov seniorů TGM Beroun</w:t>
        </w:r>
      </w:hyperlink>
      <w:r w:rsidRPr="00190751">
        <w:rPr>
          <w:rFonts w:asciiTheme="minorHAnsi" w:eastAsiaTheme="minorHAnsi" w:hAnsiTheme="minorHAnsi" w:cstheme="minorHAnsi"/>
          <w:b/>
          <w:lang w:eastAsia="en-US"/>
        </w:rPr>
        <w:t>.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Poskytovatel sociálních služeb </w:t>
      </w:r>
      <w:hyperlink r:id="rId11" w:history="1">
        <w:r w:rsidRPr="00190751">
          <w:rPr>
            <w:rStyle w:val="Hypertextovodkaz"/>
            <w:rFonts w:asciiTheme="minorHAnsi" w:eastAsiaTheme="minorHAnsi" w:hAnsiTheme="minorHAnsi" w:cstheme="minorHAnsi"/>
            <w:b/>
            <w:lang w:eastAsia="en-US"/>
          </w:rPr>
          <w:t>Zahrada Kladno</w:t>
        </w:r>
      </w:hyperlink>
      <w:r w:rsidRPr="00190751">
        <w:rPr>
          <w:rFonts w:asciiTheme="minorHAnsi" w:eastAsiaTheme="minorHAnsi" w:hAnsiTheme="minorHAnsi" w:cstheme="minorHAnsi"/>
          <w:lang w:eastAsia="en-US"/>
        </w:rPr>
        <w:t xml:space="preserve"> bude prodávat výroby ze své terapeutické šicí dílny (dekorace, utěrky, polštářky, chňapky, hračky). Stánek zde bude mít také berounský spolek </w:t>
      </w:r>
      <w:hyperlink r:id="rId12" w:history="1">
        <w:proofErr w:type="spellStart"/>
        <w:r w:rsidRPr="00190751">
          <w:rPr>
            <w:rStyle w:val="Hypertextovodkaz"/>
            <w:rFonts w:asciiTheme="minorHAnsi" w:eastAsiaTheme="minorHAnsi" w:hAnsiTheme="minorHAnsi" w:cstheme="minorHAnsi"/>
            <w:b/>
            <w:lang w:eastAsia="en-US"/>
          </w:rPr>
          <w:t>SpoluSvět</w:t>
        </w:r>
        <w:proofErr w:type="spellEnd"/>
      </w:hyperlink>
      <w:r w:rsidRPr="00190751">
        <w:rPr>
          <w:rFonts w:asciiTheme="minorHAnsi" w:eastAsiaTheme="minorHAnsi" w:hAnsiTheme="minorHAnsi" w:cstheme="minorHAnsi"/>
          <w:lang w:eastAsia="en-US"/>
        </w:rPr>
        <w:t>, který spojuje rodiče pečující o děti se znevýhodněním.</w:t>
      </w:r>
    </w:p>
    <w:p w:rsidR="00184F7A" w:rsidRPr="00190751" w:rsidRDefault="00A307EA" w:rsidP="00A307EA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90751">
        <w:rPr>
          <w:rFonts w:asciiTheme="minorHAnsi" w:eastAsiaTheme="minorHAnsi" w:hAnsiTheme="minorHAnsi" w:cstheme="minorHAnsi"/>
          <w:lang w:eastAsia="en-US"/>
        </w:rPr>
        <w:t>Dva stánky místních prodejců budou nabízet leštěné kameny z regionu a ručně vyráběné šperky s minerály.</w:t>
      </w:r>
    </w:p>
    <w:p w:rsidR="001333EE" w:rsidRPr="00190751" w:rsidRDefault="001333EE" w:rsidP="00A307EA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90751">
        <w:rPr>
          <w:rFonts w:asciiTheme="minorHAnsi" w:eastAsiaTheme="minorHAnsi" w:hAnsiTheme="minorHAnsi" w:cstheme="minorHAnsi"/>
          <w:b/>
          <w:lang w:eastAsia="en-US"/>
        </w:rPr>
        <w:t>Den s geologem:</w:t>
      </w:r>
    </w:p>
    <w:p w:rsidR="00190751" w:rsidRPr="00190751" w:rsidRDefault="00190751" w:rsidP="00A307EA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90751">
        <w:rPr>
          <w:rFonts w:asciiTheme="minorHAnsi" w:eastAsiaTheme="minorHAnsi" w:hAnsiTheme="minorHAnsi" w:cstheme="minorHAnsi"/>
          <w:lang w:eastAsia="en-US"/>
        </w:rPr>
        <w:t xml:space="preserve">V části geoparku bude po oba dva dny probíhat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 xml:space="preserve">program s muzejními </w:t>
      </w:r>
      <w:proofErr w:type="spellStart"/>
      <w:r w:rsidRPr="00190751">
        <w:rPr>
          <w:rFonts w:asciiTheme="minorHAnsi" w:eastAsiaTheme="minorHAnsi" w:hAnsiTheme="minorHAnsi" w:cstheme="minorHAnsi"/>
          <w:b/>
          <w:lang w:eastAsia="en-US"/>
        </w:rPr>
        <w:t>edukátory</w:t>
      </w:r>
      <w:proofErr w:type="spellEnd"/>
      <w:r w:rsidRPr="00190751">
        <w:rPr>
          <w:rFonts w:asciiTheme="minorHAnsi" w:eastAsiaTheme="minorHAnsi" w:hAnsiTheme="minorHAnsi" w:cstheme="minorHAnsi"/>
          <w:lang w:eastAsia="en-US"/>
        </w:rPr>
        <w:t xml:space="preserve">. Pro děti bude připraveno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tvoření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(výroba klíčenky v podobě trilobita, látkoví trilobiti, obtiskování zkamenělin ze </w:t>
      </w:r>
      <w:proofErr w:type="spellStart"/>
      <w:r w:rsidRPr="00190751">
        <w:rPr>
          <w:rFonts w:asciiTheme="minorHAnsi" w:eastAsiaTheme="minorHAnsi" w:hAnsiTheme="minorHAnsi" w:cstheme="minorHAnsi"/>
          <w:lang w:eastAsia="en-US"/>
        </w:rPr>
        <w:t>samotvrdnoucí</w:t>
      </w:r>
      <w:proofErr w:type="spellEnd"/>
      <w:r w:rsidRPr="00190751">
        <w:rPr>
          <w:rFonts w:asciiTheme="minorHAnsi" w:eastAsiaTheme="minorHAnsi" w:hAnsiTheme="minorHAnsi" w:cstheme="minorHAnsi"/>
          <w:lang w:eastAsia="en-US"/>
        </w:rPr>
        <w:t xml:space="preserve"> hmoty). </w:t>
      </w:r>
    </w:p>
    <w:p w:rsidR="00190751" w:rsidRPr="00190751" w:rsidRDefault="00190751" w:rsidP="00A307EA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90751">
        <w:rPr>
          <w:rFonts w:asciiTheme="minorHAnsi" w:eastAsiaTheme="minorHAnsi" w:hAnsiTheme="minorHAnsi" w:cstheme="minorHAnsi"/>
          <w:lang w:eastAsia="en-US"/>
        </w:rPr>
        <w:t xml:space="preserve">Všichni si pak budou moci vyzkoušet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rýžování českých granátů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nebo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hledání zkamenělin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, zhlédnout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ukázky vzácných minerálů, hornin a fosilií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a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rozklepávání kalcitu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. Mgr. Pavel Bokr naučí zájemce </w:t>
      </w:r>
      <w:r w:rsidRPr="00190751">
        <w:rPr>
          <w:rFonts w:asciiTheme="minorHAnsi" w:eastAsiaTheme="minorHAnsi" w:hAnsiTheme="minorHAnsi" w:cstheme="minorHAnsi"/>
          <w:b/>
          <w:lang w:eastAsia="en-US"/>
        </w:rPr>
        <w:t>číst z kamenů</w:t>
      </w:r>
      <w:r w:rsidRPr="00190751">
        <w:rPr>
          <w:rFonts w:asciiTheme="minorHAnsi" w:eastAsiaTheme="minorHAnsi" w:hAnsiTheme="minorHAnsi" w:cstheme="minorHAnsi"/>
          <w:lang w:eastAsia="en-US"/>
        </w:rPr>
        <w:t xml:space="preserve"> geologickou minulost Země. </w:t>
      </w:r>
    </w:p>
    <w:p w:rsidR="00190751" w:rsidRPr="00190751" w:rsidRDefault="00190751" w:rsidP="00A307EA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90751">
        <w:rPr>
          <w:rFonts w:asciiTheme="minorHAnsi" w:eastAsiaTheme="minorHAnsi" w:hAnsiTheme="minorHAnsi" w:cstheme="minorHAnsi"/>
          <w:lang w:eastAsia="en-US"/>
        </w:rPr>
        <w:t>Na program Den s geologem bude vybíráno vstupné 50 Kč/osoba.</w:t>
      </w:r>
    </w:p>
    <w:p w:rsidR="00184F7A" w:rsidRPr="00190751" w:rsidRDefault="00184F7A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A871F9" w:rsidRPr="00190751" w:rsidRDefault="00190751" w:rsidP="00D60C1D">
      <w:pPr>
        <w:jc w:val="both"/>
        <w:rPr>
          <w:rFonts w:asciiTheme="minorHAnsi" w:hAnsiTheme="minorHAnsi" w:cstheme="minorHAnsi"/>
        </w:rPr>
      </w:pPr>
      <w:r w:rsidRPr="00190751">
        <w:rPr>
          <w:rFonts w:asciiTheme="minorHAnsi" w:hAnsiTheme="minorHAnsi" w:cstheme="minorHAnsi"/>
        </w:rPr>
        <w:t>V</w:t>
      </w:r>
      <w:r w:rsidR="00A33291" w:rsidRPr="00190751">
        <w:rPr>
          <w:rFonts w:asciiTheme="minorHAnsi" w:hAnsiTheme="minorHAnsi" w:cstheme="minorHAnsi"/>
        </w:rPr>
        <w:t xml:space="preserve"> případě jakýchkoli dotazů se na mě obraťte.</w:t>
      </w:r>
    </w:p>
    <w:p w:rsidR="00C60F73" w:rsidRPr="00190751" w:rsidRDefault="00C60F73" w:rsidP="00D60C1D">
      <w:pPr>
        <w:jc w:val="both"/>
        <w:rPr>
          <w:rFonts w:asciiTheme="minorHAnsi" w:hAnsiTheme="minorHAnsi" w:cstheme="minorHAnsi"/>
        </w:rPr>
      </w:pPr>
    </w:p>
    <w:p w:rsidR="000E3C5A" w:rsidRPr="00190751" w:rsidRDefault="000E3C5A" w:rsidP="00D60C1D">
      <w:pPr>
        <w:jc w:val="both"/>
        <w:rPr>
          <w:rFonts w:asciiTheme="minorHAnsi" w:eastAsiaTheme="minorHAnsi" w:hAnsiTheme="minorHAnsi" w:cstheme="minorHAnsi"/>
          <w:lang w:eastAsia="cs-CZ"/>
        </w:rPr>
      </w:pPr>
      <w:r w:rsidRPr="00190751">
        <w:rPr>
          <w:rFonts w:asciiTheme="minorHAnsi" w:hAnsiTheme="minorHAnsi" w:cstheme="minorHAnsi"/>
          <w:lang w:eastAsia="cs-CZ"/>
        </w:rPr>
        <w:t>S pozdravem</w:t>
      </w:r>
    </w:p>
    <w:p w:rsidR="000E3C5A" w:rsidRPr="00190751" w:rsidRDefault="000E3C5A" w:rsidP="00D60C1D">
      <w:pPr>
        <w:jc w:val="both"/>
        <w:rPr>
          <w:rFonts w:asciiTheme="minorHAnsi" w:hAnsiTheme="minorHAnsi" w:cstheme="minorHAnsi"/>
          <w:lang w:eastAsia="cs-CZ"/>
        </w:rPr>
      </w:pPr>
    </w:p>
    <w:p w:rsidR="000E3C5A" w:rsidRPr="00190751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190751">
        <w:rPr>
          <w:rFonts w:asciiTheme="minorHAnsi" w:hAnsiTheme="minorHAnsi" w:cstheme="minorHAnsi"/>
          <w:lang w:eastAsia="cs-CZ"/>
        </w:rPr>
        <w:t xml:space="preserve">Mgr. Vlastimil </w:t>
      </w:r>
      <w:proofErr w:type="spellStart"/>
      <w:r w:rsidRPr="00190751">
        <w:rPr>
          <w:rFonts w:asciiTheme="minorHAnsi" w:hAnsiTheme="minorHAnsi" w:cstheme="minorHAnsi"/>
          <w:lang w:eastAsia="cs-CZ"/>
        </w:rPr>
        <w:t>Kerl</w:t>
      </w:r>
      <w:proofErr w:type="spellEnd"/>
    </w:p>
    <w:p w:rsidR="000E3C5A" w:rsidRPr="00190751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190751">
        <w:rPr>
          <w:rFonts w:asciiTheme="minorHAnsi" w:hAnsiTheme="minorHAnsi" w:cstheme="minorHAnsi"/>
          <w:lang w:eastAsia="cs-CZ"/>
        </w:rPr>
        <w:t>pracovník propagace, PR a marketingu</w:t>
      </w:r>
    </w:p>
    <w:p w:rsidR="000E3C5A" w:rsidRPr="00190751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190751">
        <w:rPr>
          <w:rFonts w:asciiTheme="minorHAnsi" w:hAnsiTheme="minorHAnsi" w:cstheme="minorHAnsi"/>
          <w:lang w:eastAsia="cs-CZ"/>
        </w:rPr>
        <w:t>vedoucí oddělení návštěvnického provozu</w:t>
      </w:r>
    </w:p>
    <w:p w:rsidR="000E3C5A" w:rsidRPr="00190751" w:rsidRDefault="000E3C5A" w:rsidP="00D60C1D">
      <w:pPr>
        <w:jc w:val="both"/>
        <w:rPr>
          <w:rFonts w:asciiTheme="minorHAnsi" w:hAnsiTheme="minorHAnsi" w:cstheme="minorHAnsi"/>
          <w:lang w:eastAsia="cs-CZ"/>
        </w:rPr>
      </w:pPr>
    </w:p>
    <w:p w:rsidR="000E3C5A" w:rsidRPr="00190751" w:rsidRDefault="000E3C5A" w:rsidP="00D60C1D">
      <w:pPr>
        <w:jc w:val="both"/>
        <w:rPr>
          <w:rFonts w:asciiTheme="minorHAnsi" w:hAnsiTheme="minorHAnsi" w:cstheme="minorHAnsi"/>
          <w:b/>
          <w:bCs/>
          <w:lang w:eastAsia="cs-CZ"/>
        </w:rPr>
      </w:pPr>
      <w:r w:rsidRPr="00190751">
        <w:rPr>
          <w:rFonts w:asciiTheme="minorHAnsi" w:hAnsiTheme="minorHAnsi" w:cstheme="minorHAnsi"/>
          <w:b/>
          <w:bCs/>
          <w:lang w:eastAsia="cs-CZ"/>
        </w:rPr>
        <w:t xml:space="preserve">Muzeum Českého krasu, </w:t>
      </w:r>
      <w:proofErr w:type="spellStart"/>
      <w:r w:rsidRPr="00190751">
        <w:rPr>
          <w:rFonts w:asciiTheme="minorHAnsi" w:hAnsiTheme="minorHAnsi" w:cstheme="minorHAnsi"/>
          <w:b/>
          <w:bCs/>
          <w:lang w:eastAsia="cs-CZ"/>
        </w:rPr>
        <w:t>p.o</w:t>
      </w:r>
      <w:proofErr w:type="spellEnd"/>
      <w:r w:rsidRPr="00190751">
        <w:rPr>
          <w:rFonts w:asciiTheme="minorHAnsi" w:hAnsiTheme="minorHAnsi" w:cstheme="minorHAnsi"/>
          <w:b/>
          <w:bCs/>
          <w:lang w:eastAsia="cs-CZ"/>
        </w:rPr>
        <w:t>.</w:t>
      </w:r>
    </w:p>
    <w:p w:rsidR="000E3C5A" w:rsidRPr="00190751" w:rsidRDefault="000E3C5A" w:rsidP="00D60C1D">
      <w:pPr>
        <w:rPr>
          <w:rFonts w:asciiTheme="minorHAnsi" w:hAnsiTheme="minorHAnsi" w:cstheme="minorHAnsi"/>
          <w:color w:val="2F5496"/>
          <w:lang w:eastAsia="cs-CZ"/>
        </w:rPr>
      </w:pPr>
      <w:r w:rsidRPr="00190751">
        <w:rPr>
          <w:rFonts w:asciiTheme="minorHAnsi" w:hAnsiTheme="minorHAnsi" w:cstheme="minorHAnsi"/>
          <w:lang w:eastAsia="cs-CZ"/>
        </w:rPr>
        <w:t xml:space="preserve">Husovo náměstí 87, 266 01 Beroun </w:t>
      </w:r>
      <w:r w:rsidRPr="00190751">
        <w:rPr>
          <w:rFonts w:asciiTheme="minorHAnsi" w:hAnsiTheme="minorHAnsi" w:cstheme="minorHAnsi"/>
          <w:lang w:eastAsia="cs-CZ"/>
        </w:rPr>
        <w:br/>
        <w:t>telefon: 601 374 208</w:t>
      </w:r>
    </w:p>
    <w:p w:rsidR="000E3C5A" w:rsidRPr="00190751" w:rsidRDefault="00371EE5" w:rsidP="00D60C1D">
      <w:pPr>
        <w:jc w:val="both"/>
        <w:rPr>
          <w:rFonts w:asciiTheme="minorHAnsi" w:hAnsiTheme="minorHAnsi" w:cstheme="minorHAnsi"/>
          <w:color w:val="1F4E79"/>
          <w:lang w:eastAsia="en-US"/>
        </w:rPr>
      </w:pPr>
      <w:hyperlink r:id="rId13" w:history="1">
        <w:r w:rsidR="000E3C5A" w:rsidRPr="00190751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www.muzeum-beroun.cz</w:t>
        </w:r>
      </w:hyperlink>
      <w:r w:rsidR="000E3C5A" w:rsidRPr="00190751">
        <w:rPr>
          <w:rFonts w:asciiTheme="minorHAnsi" w:hAnsiTheme="minorHAnsi" w:cstheme="minorHAnsi"/>
          <w:color w:val="1F4E79"/>
          <w:lang w:eastAsia="cs-CZ"/>
        </w:rPr>
        <w:t xml:space="preserve"> </w:t>
      </w:r>
      <w:r w:rsidR="000E3C5A" w:rsidRPr="00190751">
        <w:rPr>
          <w:rFonts w:asciiTheme="minorHAnsi" w:hAnsiTheme="minorHAnsi" w:cstheme="minorHAnsi"/>
          <w:color w:val="1F4E79"/>
          <w:lang w:eastAsia="cs-CZ"/>
        </w:rPr>
        <w:br/>
      </w:r>
      <w:hyperlink r:id="rId14" w:history="1">
        <w:r w:rsidR="000E3C5A" w:rsidRPr="00190751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propagace@muzeum-beroun.cz</w:t>
        </w:r>
      </w:hyperlink>
    </w:p>
    <w:p w:rsidR="000E3C5A" w:rsidRPr="00190751" w:rsidRDefault="00371EE5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15" w:history="1">
        <w:r w:rsidR="000E3C5A" w:rsidRPr="00190751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www.facebook.com/muzeumberoun</w:t>
        </w:r>
      </w:hyperlink>
    </w:p>
    <w:p w:rsidR="000E3C5A" w:rsidRPr="00190751" w:rsidRDefault="00371EE5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16" w:history="1">
        <w:r w:rsidR="000E3C5A" w:rsidRPr="00190751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www.facebook.com/geoparkbarrandien</w:t>
        </w:r>
      </w:hyperlink>
    </w:p>
    <w:p w:rsidR="00190751" w:rsidRPr="00D60C1D" w:rsidRDefault="00190751">
      <w:pPr>
        <w:jc w:val="both"/>
        <w:rPr>
          <w:rFonts w:asciiTheme="minorHAnsi" w:hAnsiTheme="minorHAnsi" w:cstheme="minorHAnsi"/>
          <w:color w:val="1F4E79"/>
          <w:lang w:eastAsia="cs-CZ"/>
        </w:rPr>
      </w:pPr>
    </w:p>
    <w:sectPr w:rsidR="00190751" w:rsidRPr="00D60C1D" w:rsidSect="006253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E5" w:rsidRDefault="00371EE5" w:rsidP="004F2F94">
      <w:r>
        <w:separator/>
      </w:r>
    </w:p>
  </w:endnote>
  <w:endnote w:type="continuationSeparator" w:id="0">
    <w:p w:rsidR="00371EE5" w:rsidRDefault="00371EE5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371EE5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E5" w:rsidRDefault="00371EE5" w:rsidP="004F2F94">
      <w:r>
        <w:separator/>
      </w:r>
    </w:p>
  </w:footnote>
  <w:footnote w:type="continuationSeparator" w:id="0">
    <w:p w:rsidR="00371EE5" w:rsidRDefault="00371EE5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E11F1"/>
    <w:rsid w:val="000E3C5A"/>
    <w:rsid w:val="001333EE"/>
    <w:rsid w:val="00141266"/>
    <w:rsid w:val="00184F7A"/>
    <w:rsid w:val="00185954"/>
    <w:rsid w:val="00190751"/>
    <w:rsid w:val="00257646"/>
    <w:rsid w:val="00371945"/>
    <w:rsid w:val="00371EE5"/>
    <w:rsid w:val="003760F6"/>
    <w:rsid w:val="00480CAF"/>
    <w:rsid w:val="004D5DD9"/>
    <w:rsid w:val="004F2F94"/>
    <w:rsid w:val="005E467C"/>
    <w:rsid w:val="00613E70"/>
    <w:rsid w:val="006253A6"/>
    <w:rsid w:val="00651EF0"/>
    <w:rsid w:val="007C0F5F"/>
    <w:rsid w:val="00826D53"/>
    <w:rsid w:val="0084440E"/>
    <w:rsid w:val="008600BC"/>
    <w:rsid w:val="008836DB"/>
    <w:rsid w:val="00887762"/>
    <w:rsid w:val="009439B5"/>
    <w:rsid w:val="009851B6"/>
    <w:rsid w:val="00A307EA"/>
    <w:rsid w:val="00A33291"/>
    <w:rsid w:val="00A871F9"/>
    <w:rsid w:val="00B13693"/>
    <w:rsid w:val="00BB42B2"/>
    <w:rsid w:val="00BD326A"/>
    <w:rsid w:val="00C05C56"/>
    <w:rsid w:val="00C24EAF"/>
    <w:rsid w:val="00C36A74"/>
    <w:rsid w:val="00C60299"/>
    <w:rsid w:val="00C60F73"/>
    <w:rsid w:val="00C836BD"/>
    <w:rsid w:val="00CC7F20"/>
    <w:rsid w:val="00D01CFB"/>
    <w:rsid w:val="00D60C1D"/>
    <w:rsid w:val="00D646AF"/>
    <w:rsid w:val="00DD074E"/>
    <w:rsid w:val="00DD7F90"/>
    <w:rsid w:val="00E12637"/>
    <w:rsid w:val="00E25C04"/>
    <w:rsid w:val="00EC661B"/>
    <w:rsid w:val="00F45F22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bickoberoun.cz/klubicko-beroun" TargetMode="External"/><Relationship Id="rId13" Type="http://schemas.openxmlformats.org/officeDocument/2006/relationships/hyperlink" Target="http://www.muzeum-beroun.cz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htberoun.cz/" TargetMode="External"/><Relationship Id="rId12" Type="http://schemas.openxmlformats.org/officeDocument/2006/relationships/hyperlink" Target="https://www.spolusvet.cz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facebook.com/geoparkbarrandien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zahrada-pss.cz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muzeumberou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eniori-beroun.cz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avarnavcera.cz/horovice/" TargetMode="External"/><Relationship Id="rId14" Type="http://schemas.openxmlformats.org/officeDocument/2006/relationships/hyperlink" Target="mailto:propagace@muzeum-beroun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2022-04-29T08:50:00Z</dcterms:created>
  <dcterms:modified xsi:type="dcterms:W3CDTF">2022-04-29T09:02:00Z</dcterms:modified>
</cp:coreProperties>
</file>